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3C6F2">
      <w:pPr>
        <w:spacing w:before="45" w:after="45" w:line="240" w:lineRule="auto"/>
        <w:jc w:val="center"/>
        <w:rPr>
          <w:rFonts w:cstheme="minorHAnsi"/>
          <w:b/>
          <w:bCs/>
          <w:sz w:val="44"/>
          <w:szCs w:val="44"/>
          <w:lang w:val="en-US" w:eastAsia="zh-CN"/>
        </w:rPr>
      </w:pPr>
      <w:r>
        <w:rPr>
          <w:rFonts w:cstheme="minorHAnsi"/>
          <w:b/>
          <w:bCs/>
          <w:sz w:val="44"/>
          <w:szCs w:val="44"/>
          <w:lang w:val="en-US" w:eastAsia="zh-CN"/>
        </w:rPr>
        <w:t xml:space="preserve">Customer </w:t>
      </w:r>
      <w:r>
        <w:rPr>
          <w:rFonts w:hint="eastAsia" w:eastAsiaTheme="minorEastAsia" w:cstheme="minorHAnsi"/>
          <w:b/>
          <w:bCs/>
          <w:sz w:val="44"/>
          <w:szCs w:val="44"/>
          <w:lang w:val="en-US" w:eastAsia="zh-CN"/>
        </w:rPr>
        <w:t>F</w:t>
      </w:r>
      <w:r>
        <w:rPr>
          <w:rFonts w:cstheme="minorHAnsi"/>
          <w:b/>
          <w:bCs/>
          <w:sz w:val="44"/>
          <w:szCs w:val="44"/>
          <w:lang w:val="en-US" w:eastAsia="zh-CN"/>
        </w:rPr>
        <w:t xml:space="preserve">eedback </w:t>
      </w:r>
      <w:r>
        <w:rPr>
          <w:rFonts w:hint="eastAsia" w:eastAsiaTheme="minorEastAsia" w:cstheme="minorHAnsi"/>
          <w:b/>
          <w:bCs/>
          <w:sz w:val="44"/>
          <w:szCs w:val="44"/>
          <w:lang w:val="en-US" w:eastAsia="zh-CN"/>
        </w:rPr>
        <w:t>F</w:t>
      </w:r>
      <w:r>
        <w:rPr>
          <w:rFonts w:cstheme="minorHAnsi"/>
          <w:b/>
          <w:bCs/>
          <w:sz w:val="44"/>
          <w:szCs w:val="44"/>
          <w:lang w:val="en-US" w:eastAsia="zh-CN"/>
        </w:rPr>
        <w:t>orm (</w:t>
      </w:r>
      <w:r>
        <w:rPr>
          <w:rFonts w:eastAsiaTheme="minorEastAsia" w:cstheme="minorHAnsi"/>
          <w:b/>
          <w:bCs/>
          <w:sz w:val="44"/>
          <w:szCs w:val="44"/>
          <w:lang w:val="en-US" w:eastAsia="zh-CN"/>
        </w:rPr>
        <w:t>ELISA</w:t>
      </w:r>
      <w:r>
        <w:rPr>
          <w:rFonts w:cstheme="minorHAnsi"/>
          <w:b/>
          <w:bCs/>
          <w:sz w:val="44"/>
          <w:szCs w:val="44"/>
          <w:lang w:val="en-US" w:eastAsia="zh-CN"/>
        </w:rPr>
        <w:t>)</w:t>
      </w:r>
    </w:p>
    <w:p w14:paraId="3183F8B9">
      <w:pPr>
        <w:spacing w:before="45" w:after="45" w:line="240" w:lineRule="auto"/>
        <w:jc w:val="center"/>
        <w:rPr>
          <w:rFonts w:eastAsia="宋体" w:cstheme="minorHAnsi"/>
          <w:b/>
          <w:bCs/>
          <w:sz w:val="44"/>
          <w:szCs w:val="44"/>
          <w:lang w:eastAsia="zh-CN"/>
        </w:rPr>
      </w:pPr>
      <w:r>
        <w:rPr>
          <w:rFonts w:eastAsia="宋体" w:cstheme="minorHAnsi"/>
          <w:b/>
          <w:bCs/>
          <w:sz w:val="44"/>
          <w:szCs w:val="44"/>
          <w:lang w:val="en-US" w:eastAsia="zh-CN"/>
        </w:rPr>
        <w:t>客户反馈表 (ELISA)</w:t>
      </w:r>
    </w:p>
    <w:p w14:paraId="178AA737">
      <w:pPr>
        <w:spacing w:before="45" w:after="45" w:line="240" w:lineRule="auto"/>
        <w:jc w:val="both"/>
        <w:rPr>
          <w:rFonts w:eastAsiaTheme="minorEastAsia" w:cstheme="minorHAnsi"/>
          <w:b/>
          <w:bCs/>
          <w:sz w:val="44"/>
          <w:szCs w:val="44"/>
          <w:lang w:eastAsia="zh-CN"/>
        </w:rPr>
      </w:pPr>
    </w:p>
    <w:p w14:paraId="06DB2BF5">
      <w:pPr>
        <w:spacing w:before="45" w:after="45" w:line="300" w:lineRule="exact"/>
        <w:rPr>
          <w:rFonts w:cstheme="minorHAnsi"/>
          <w:b/>
          <w:bCs/>
          <w:sz w:val="30"/>
          <w:szCs w:val="30"/>
        </w:rPr>
      </w:pPr>
      <w:r>
        <w:rPr>
          <w:rFonts w:cstheme="minorHAnsi"/>
          <w:b/>
          <w:bCs/>
          <w:sz w:val="30"/>
          <w:szCs w:val="30"/>
        </w:rPr>
        <w:t>Customer information</w:t>
      </w:r>
      <w:r>
        <w:rPr>
          <w:rFonts w:eastAsia="宋体" w:cstheme="minorHAnsi"/>
          <w:b/>
          <w:bCs/>
          <w:sz w:val="30"/>
          <w:szCs w:val="30"/>
        </w:rPr>
        <w:t>客户信息</w:t>
      </w:r>
      <w:r>
        <w:rPr>
          <w:rFonts w:cstheme="minorHAnsi"/>
          <w:b/>
          <w:bCs/>
          <w:sz w:val="30"/>
          <w:szCs w:val="30"/>
        </w:rPr>
        <w:t xml:space="preserve"> </w:t>
      </w:r>
    </w:p>
    <w:p w14:paraId="2131FF97">
      <w:pPr>
        <w:spacing w:line="300" w:lineRule="exact"/>
        <w:rPr>
          <w:rFonts w:cstheme="minorHAnsi"/>
        </w:rPr>
      </w:pPr>
      <w:bookmarkStart w:id="0" w:name="OLE_LINK1"/>
      <w:bookmarkStart w:id="1" w:name="OLE_LINK2"/>
      <w:r>
        <w:rPr>
          <w:rFonts w:cstheme="minorHAnsi"/>
        </w:rPr>
        <w:t>Name</w:t>
      </w:r>
      <w:r>
        <w:rPr>
          <w:rFonts w:eastAsia="宋体" w:cstheme="minorHAnsi"/>
        </w:rPr>
        <w:t>姓名</w:t>
      </w:r>
      <w:r>
        <w:rPr>
          <w:rFonts w:eastAsia="宋体" w:cstheme="minorHAnsi"/>
          <w:lang w:eastAsia="zh-CN"/>
        </w:rPr>
        <w:t>：</w:t>
      </w:r>
      <w:r>
        <w:rPr>
          <w:rFonts w:cstheme="minorHAnsi"/>
          <w:lang w:val="en-US" w:eastAsia="zh-CN"/>
        </w:rPr>
        <w:t xml:space="preserve"> </w:t>
      </w:r>
    </w:p>
    <w:bookmarkEnd w:id="0"/>
    <w:bookmarkEnd w:id="1"/>
    <w:p w14:paraId="1627166E">
      <w:pPr>
        <w:spacing w:line="300" w:lineRule="exact"/>
        <w:rPr>
          <w:rFonts w:cstheme="minorHAnsi"/>
          <w:lang w:eastAsia="zh-CN"/>
        </w:rPr>
      </w:pPr>
      <w:bookmarkStart w:id="2" w:name="OLE_LINK3"/>
      <w:bookmarkStart w:id="3" w:name="OLE_LINK4"/>
      <w:r>
        <w:rPr>
          <w:rFonts w:cstheme="minorHAnsi"/>
        </w:rPr>
        <w:t>Telephone</w:t>
      </w:r>
      <w:r>
        <w:rPr>
          <w:rFonts w:eastAsia="宋体" w:cstheme="minorHAnsi"/>
        </w:rPr>
        <w:t>电话</w:t>
      </w:r>
      <w:r>
        <w:rPr>
          <w:rFonts w:eastAsia="宋体" w:cstheme="minorHAnsi"/>
          <w:lang w:eastAsia="zh-CN"/>
        </w:rPr>
        <w:t>：</w:t>
      </w:r>
    </w:p>
    <w:p w14:paraId="749433E1">
      <w:pPr>
        <w:spacing w:line="300" w:lineRule="exact"/>
        <w:rPr>
          <w:rFonts w:cstheme="minorHAnsi"/>
        </w:rPr>
      </w:pPr>
      <w:r>
        <w:rPr>
          <w:rFonts w:cstheme="minorHAnsi"/>
          <w:lang w:val="en-US" w:eastAsia="zh-CN"/>
        </w:rPr>
        <w:t>Email</w:t>
      </w:r>
      <w:r>
        <w:rPr>
          <w:rFonts w:eastAsia="宋体" w:cstheme="minorHAnsi"/>
          <w:lang w:val="en-US" w:eastAsia="zh-CN"/>
        </w:rPr>
        <w:t>邮箱：</w:t>
      </w:r>
      <w:r>
        <w:rPr>
          <w:rFonts w:cstheme="minorHAnsi"/>
          <w:lang w:val="en-US" w:eastAsia="zh-CN"/>
        </w:rPr>
        <w:t xml:space="preserve"> </w:t>
      </w:r>
    </w:p>
    <w:bookmarkEnd w:id="2"/>
    <w:bookmarkEnd w:id="3"/>
    <w:p w14:paraId="7497283C">
      <w:pPr>
        <w:spacing w:line="300" w:lineRule="exact"/>
        <w:rPr>
          <w:rFonts w:cstheme="minorHAnsi"/>
          <w:lang w:val="en-US" w:eastAsia="zh-CN"/>
        </w:rPr>
      </w:pPr>
      <w:bookmarkStart w:id="4" w:name="OLE_LINK6"/>
      <w:bookmarkStart w:id="5" w:name="OLE_LINK5"/>
      <w:r>
        <w:rPr>
          <w:rFonts w:cstheme="minorHAnsi"/>
        </w:rPr>
        <w:t>Department</w:t>
      </w:r>
      <w:r>
        <w:rPr>
          <w:rFonts w:eastAsia="宋体" w:cstheme="minorHAnsi"/>
        </w:rPr>
        <w:t>单位</w:t>
      </w:r>
      <w:r>
        <w:rPr>
          <w:rFonts w:eastAsia="宋体" w:cstheme="minorHAnsi"/>
          <w:lang w:eastAsia="zh-CN"/>
        </w:rPr>
        <w:t>：</w:t>
      </w:r>
      <w:r>
        <w:rPr>
          <w:rFonts w:cstheme="minorHAnsi"/>
          <w:lang w:val="en-US" w:eastAsia="zh-CN"/>
        </w:rPr>
        <w:t xml:space="preserve"> </w:t>
      </w:r>
      <w:bookmarkEnd w:id="4"/>
      <w:bookmarkEnd w:id="5"/>
      <w:bookmarkStart w:id="6" w:name="OLE_LINK7"/>
    </w:p>
    <w:p w14:paraId="65EF7C68">
      <w:pPr>
        <w:spacing w:line="300" w:lineRule="exact"/>
        <w:rPr>
          <w:rFonts w:cstheme="minorHAnsi"/>
        </w:rPr>
      </w:pPr>
      <w:r>
        <w:rPr>
          <w:rFonts w:cstheme="minorHAnsi"/>
        </w:rPr>
        <w:t xml:space="preserve">Complaint date </w:t>
      </w:r>
      <w:r>
        <w:rPr>
          <w:rFonts w:eastAsia="宋体" w:cstheme="minorHAnsi"/>
        </w:rPr>
        <w:t>投诉时间</w:t>
      </w:r>
      <w:r>
        <w:rPr>
          <w:rFonts w:eastAsia="宋体" w:cstheme="minorHAnsi"/>
          <w:lang w:eastAsia="zh-CN"/>
        </w:rPr>
        <w:t>：</w:t>
      </w:r>
      <w:r>
        <w:rPr>
          <w:rFonts w:cstheme="minorHAnsi"/>
          <w:lang w:val="en-US" w:eastAsia="zh-CN"/>
        </w:rPr>
        <w:t xml:space="preserve">  </w:t>
      </w:r>
    </w:p>
    <w:p w14:paraId="2F84904D">
      <w:pPr>
        <w:spacing w:line="300" w:lineRule="exact"/>
        <w:rPr>
          <w:rFonts w:cstheme="minorHAnsi"/>
        </w:rPr>
      </w:pPr>
    </w:p>
    <w:bookmarkEnd w:id="6"/>
    <w:p w14:paraId="0BA0B0BE">
      <w:pPr>
        <w:spacing w:line="300" w:lineRule="exact"/>
        <w:rPr>
          <w:rFonts w:cstheme="minorHAnsi"/>
          <w:b/>
          <w:bCs/>
          <w:sz w:val="30"/>
          <w:szCs w:val="30"/>
        </w:rPr>
      </w:pPr>
      <w:bookmarkStart w:id="7" w:name="OLE_LINK9"/>
      <w:bookmarkStart w:id="8" w:name="OLE_LINK8"/>
      <w:r>
        <w:rPr>
          <w:rFonts w:cstheme="minorHAnsi"/>
          <w:b/>
          <w:bCs/>
          <w:sz w:val="30"/>
          <w:szCs w:val="30"/>
        </w:rPr>
        <w:t>Ordering Info</w:t>
      </w:r>
      <w:r>
        <w:rPr>
          <w:rFonts w:eastAsia="宋体" w:cstheme="minorHAnsi"/>
          <w:b/>
          <w:bCs/>
          <w:sz w:val="30"/>
          <w:szCs w:val="30"/>
        </w:rPr>
        <w:t>订购信息</w:t>
      </w:r>
    </w:p>
    <w:bookmarkEnd w:id="7"/>
    <w:bookmarkEnd w:id="8"/>
    <w:tbl>
      <w:tblPr>
        <w:tblStyle w:val="5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2"/>
        <w:gridCol w:w="4155"/>
      </w:tblGrid>
      <w:tr w14:paraId="0A026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2EA9298A">
            <w:pPr>
              <w:spacing w:line="300" w:lineRule="exact"/>
              <w:rPr>
                <w:rFonts w:cstheme="minorHAnsi"/>
              </w:rPr>
            </w:pPr>
            <w:bookmarkStart w:id="9" w:name="OLE_LINK48"/>
            <w:bookmarkStart w:id="10" w:name="OLE_LINK47"/>
            <w:bookmarkStart w:id="11" w:name="OLE_LINK13"/>
            <w:bookmarkStart w:id="12" w:name="OLE_LINK12"/>
            <w:r>
              <w:rPr>
                <w:rFonts w:cstheme="minorHAnsi"/>
              </w:rPr>
              <w:t>Product code</w:t>
            </w:r>
            <w:bookmarkEnd w:id="9"/>
            <w:bookmarkEnd w:id="10"/>
            <w:r>
              <w:rPr>
                <w:rFonts w:eastAsia="宋体" w:cstheme="minorHAnsi"/>
              </w:rPr>
              <w:t>产品货号</w:t>
            </w:r>
            <w:bookmarkEnd w:id="11"/>
            <w:bookmarkEnd w:id="12"/>
          </w:p>
        </w:tc>
        <w:tc>
          <w:tcPr>
            <w:tcW w:w="4155" w:type="dxa"/>
          </w:tcPr>
          <w:p w14:paraId="2AAB55AC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555A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191D4D62">
            <w:pPr>
              <w:spacing w:line="300" w:lineRule="exact"/>
              <w:rPr>
                <w:rFonts w:cstheme="minorHAnsi"/>
              </w:rPr>
            </w:pPr>
            <w:r>
              <w:rPr>
                <w:rFonts w:cstheme="minorHAnsi"/>
              </w:rPr>
              <w:t>Product name</w:t>
            </w:r>
            <w:r>
              <w:rPr>
                <w:rFonts w:eastAsia="宋体" w:cstheme="minorHAnsi"/>
              </w:rPr>
              <w:t>产品品名</w:t>
            </w:r>
          </w:p>
        </w:tc>
        <w:tc>
          <w:tcPr>
            <w:tcW w:w="4155" w:type="dxa"/>
          </w:tcPr>
          <w:p w14:paraId="142E7568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6E15E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18196BA0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  <w:r>
              <w:rPr>
                <w:rFonts w:eastAsia="宋体" w:cstheme="minorHAnsi"/>
                <w:lang w:val="en-US" w:eastAsia="zh-CN"/>
              </w:rPr>
              <w:t>Product Size  产品规格</w:t>
            </w:r>
          </w:p>
        </w:tc>
        <w:tc>
          <w:tcPr>
            <w:tcW w:w="4155" w:type="dxa"/>
          </w:tcPr>
          <w:p w14:paraId="22428C87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28DA3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</w:tcPr>
          <w:p w14:paraId="588239E5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  <w:r>
              <w:rPr>
                <w:rFonts w:cstheme="minorHAnsi"/>
              </w:rPr>
              <w:t>Order time</w:t>
            </w:r>
            <w:r>
              <w:rPr>
                <w:rFonts w:eastAsia="宋体" w:cstheme="minorHAnsi"/>
              </w:rPr>
              <w:t>订货时间</w:t>
            </w:r>
          </w:p>
        </w:tc>
        <w:tc>
          <w:tcPr>
            <w:tcW w:w="4155" w:type="dxa"/>
          </w:tcPr>
          <w:p w14:paraId="16F3FA68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5EB98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</w:tcPr>
          <w:p w14:paraId="567EF4AB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  <w:r>
              <w:rPr>
                <w:rFonts w:cstheme="minorHAnsi"/>
                <w:lang w:val="en-US" w:eastAsia="zh-CN"/>
              </w:rPr>
              <w:t>Order agency</w:t>
            </w:r>
            <w:r>
              <w:rPr>
                <w:rFonts w:eastAsia="宋体" w:cstheme="minorHAnsi"/>
                <w:lang w:val="en-US" w:eastAsia="zh-CN"/>
              </w:rPr>
              <w:t>订购途径</w:t>
            </w:r>
            <w:r>
              <w:rPr>
                <w:rFonts w:cstheme="minorHAnsi"/>
                <w:lang w:val="en-US" w:eastAsia="zh-CN"/>
              </w:rPr>
              <w:t>/</w:t>
            </w:r>
            <w:r>
              <w:rPr>
                <w:rFonts w:eastAsia="宋体" w:cstheme="minorHAnsi"/>
                <w:lang w:val="en-US" w:eastAsia="zh-CN"/>
              </w:rPr>
              <w:t>经销商</w:t>
            </w:r>
          </w:p>
        </w:tc>
        <w:tc>
          <w:tcPr>
            <w:tcW w:w="4155" w:type="dxa"/>
          </w:tcPr>
          <w:p w14:paraId="5F7D2321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</w:tc>
      </w:tr>
      <w:tr w14:paraId="7FA1C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</w:tcPr>
          <w:p w14:paraId="0FB43B7B">
            <w:pPr>
              <w:spacing w:line="300" w:lineRule="exact"/>
              <w:rPr>
                <w:rFonts w:cstheme="minorHAnsi"/>
                <w:lang w:val="en-US" w:eastAsia="zh-CN"/>
              </w:rPr>
            </w:pPr>
            <w:r>
              <w:rPr>
                <w:rFonts w:cstheme="minorHAnsi"/>
                <w:lang w:val="en-US" w:eastAsia="zh-CN"/>
              </w:rPr>
              <w:t xml:space="preserve">Experiment time </w:t>
            </w:r>
            <w:r>
              <w:rPr>
                <w:rFonts w:eastAsia="宋体" w:cstheme="minorHAnsi"/>
                <w:lang w:val="en-US" w:eastAsia="zh-CN"/>
              </w:rPr>
              <w:t>实验时间</w:t>
            </w:r>
          </w:p>
        </w:tc>
        <w:tc>
          <w:tcPr>
            <w:tcW w:w="4155" w:type="dxa"/>
          </w:tcPr>
          <w:p w14:paraId="105A9F66">
            <w:pPr>
              <w:spacing w:line="300" w:lineRule="exact"/>
              <w:rPr>
                <w:rFonts w:eastAsiaTheme="minorEastAsia" w:cstheme="minorHAnsi"/>
                <w:lang w:val="en-US" w:eastAsia="zh-CN"/>
              </w:rPr>
            </w:pPr>
          </w:p>
        </w:tc>
      </w:tr>
      <w:tr w14:paraId="67AF0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</w:tcPr>
          <w:p w14:paraId="7CF5624A">
            <w:pPr>
              <w:spacing w:line="300" w:lineRule="exact"/>
              <w:rPr>
                <w:rFonts w:cstheme="minorHAnsi"/>
                <w:lang w:val="en-US" w:eastAsia="zh-CN"/>
              </w:rPr>
            </w:pPr>
            <w:r>
              <w:rPr>
                <w:rFonts w:cstheme="minorHAnsi"/>
                <w:lang w:val="en-US" w:eastAsia="zh-CN"/>
              </w:rPr>
              <w:t xml:space="preserve">Storage temperature </w:t>
            </w:r>
            <w:r>
              <w:rPr>
                <w:rFonts w:eastAsia="宋体" w:cstheme="minorHAnsi"/>
                <w:lang w:val="en-US" w:eastAsia="zh-CN"/>
              </w:rPr>
              <w:t>收到抗体后的存储温度</w:t>
            </w:r>
          </w:p>
        </w:tc>
        <w:tc>
          <w:tcPr>
            <w:tcW w:w="4155" w:type="dxa"/>
          </w:tcPr>
          <w:p w14:paraId="6CC8A000">
            <w:pPr>
              <w:spacing w:line="300" w:lineRule="exact"/>
              <w:rPr>
                <w:rFonts w:cstheme="minorHAnsi"/>
                <w:lang w:val="en-US" w:eastAsia="zh-CN"/>
              </w:rPr>
            </w:pPr>
          </w:p>
        </w:tc>
      </w:tr>
      <w:tr w14:paraId="14482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912" w:type="dxa"/>
            <w:vAlign w:val="center"/>
          </w:tcPr>
          <w:p w14:paraId="40DB6606">
            <w:pPr>
              <w:spacing w:line="300" w:lineRule="exact"/>
              <w:rPr>
                <w:rFonts w:cstheme="minorHAnsi"/>
              </w:rPr>
            </w:pPr>
            <w:bookmarkStart w:id="13" w:name="OLE_LINK23"/>
            <w:bookmarkStart w:id="14" w:name="OLE_LINK22"/>
            <w:bookmarkStart w:id="15" w:name="OLE_LINK17"/>
            <w:bookmarkStart w:id="16" w:name="OLE_LINK16"/>
            <w:r>
              <w:rPr>
                <w:rFonts w:cstheme="minorHAnsi"/>
              </w:rPr>
              <w:t>Main problems</w:t>
            </w:r>
            <w:bookmarkEnd w:id="13"/>
            <w:bookmarkEnd w:id="14"/>
            <w:r>
              <w:rPr>
                <w:rFonts w:eastAsia="宋体" w:cstheme="minorHAnsi"/>
              </w:rPr>
              <w:t>主要问题</w:t>
            </w:r>
            <w:bookmarkEnd w:id="15"/>
            <w:bookmarkEnd w:id="16"/>
          </w:p>
        </w:tc>
        <w:tc>
          <w:tcPr>
            <w:tcW w:w="4155" w:type="dxa"/>
          </w:tcPr>
          <w:p w14:paraId="3BE5BC90">
            <w:pPr>
              <w:spacing w:line="300" w:lineRule="exact"/>
              <w:rPr>
                <w:rFonts w:eastAsia="宋体" w:cstheme="minorHAnsi"/>
                <w:lang w:val="en-US" w:eastAsia="zh-CN"/>
              </w:rPr>
            </w:pPr>
          </w:p>
          <w:p w14:paraId="777FA59E">
            <w:pPr>
              <w:spacing w:line="300" w:lineRule="exact"/>
              <w:rPr>
                <w:rFonts w:eastAsiaTheme="minorEastAsia" w:cstheme="minorHAnsi"/>
              </w:rPr>
            </w:pPr>
          </w:p>
          <w:p w14:paraId="77019F46">
            <w:pPr>
              <w:spacing w:line="300" w:lineRule="exact"/>
              <w:rPr>
                <w:rFonts w:cstheme="minorHAnsi"/>
              </w:rPr>
            </w:pPr>
            <w:r>
              <w:rPr>
                <w:rFonts w:cstheme="minorHAnsi"/>
                <w:lang w:val="en-US" w:eastAsia="zh-CN"/>
              </w:rPr>
              <w:t xml:space="preserve"> </w:t>
            </w:r>
          </w:p>
        </w:tc>
      </w:tr>
    </w:tbl>
    <w:p w14:paraId="2F917EE1">
      <w:pPr>
        <w:spacing w:line="300" w:lineRule="exact"/>
        <w:rPr>
          <w:rFonts w:cstheme="minorHAnsi"/>
          <w:lang w:val="en-US" w:eastAsia="zh-CN"/>
        </w:rPr>
      </w:pPr>
    </w:p>
    <w:p w14:paraId="1CCAA233">
      <w:pPr>
        <w:spacing w:line="300" w:lineRule="exact"/>
        <w:rPr>
          <w:rFonts w:cstheme="minorHAnsi"/>
          <w:b/>
          <w:bCs/>
          <w:sz w:val="30"/>
          <w:szCs w:val="30"/>
          <w:lang w:val="en-US" w:eastAsia="zh-CN"/>
        </w:rPr>
      </w:pPr>
      <w:r>
        <w:rPr>
          <w:rFonts w:cstheme="minorHAnsi"/>
          <w:b/>
          <w:bCs/>
          <w:sz w:val="30"/>
          <w:szCs w:val="30"/>
          <w:lang w:val="en-US" w:eastAsia="zh-CN"/>
        </w:rPr>
        <w:t xml:space="preserve">Experiment Info </w:t>
      </w:r>
      <w:r>
        <w:rPr>
          <w:rFonts w:eastAsia="宋体" w:cstheme="minorHAnsi"/>
          <w:b/>
          <w:bCs/>
          <w:sz w:val="30"/>
          <w:szCs w:val="30"/>
          <w:lang w:val="en-US" w:eastAsia="zh-CN"/>
        </w:rPr>
        <w:t>实验信息</w:t>
      </w:r>
    </w:p>
    <w:p w14:paraId="24BD5213">
      <w:pPr>
        <w:widowControl w:val="0"/>
        <w:numPr>
          <w:ilvl w:val="0"/>
          <w:numId w:val="1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Please select your test sample or cell line types.</w:t>
      </w:r>
      <w:r>
        <w:rPr>
          <w:rFonts w:eastAsia="宋体" w:cstheme="minorHAnsi"/>
          <w:lang w:val="en-US" w:eastAsia="zh-CN"/>
        </w:rPr>
        <w:t>请问您的测试样本类型？血清</w:t>
      </w:r>
      <w:r>
        <w:rPr>
          <w:rFonts w:cstheme="minorHAnsi"/>
          <w:lang w:val="en-US" w:eastAsia="zh-CN"/>
        </w:rPr>
        <w:t>/</w:t>
      </w:r>
      <w:r>
        <w:rPr>
          <w:rFonts w:eastAsia="宋体" w:cstheme="minorHAnsi"/>
          <w:lang w:val="en-US" w:eastAsia="zh-CN"/>
        </w:rPr>
        <w:t>组织？</w:t>
      </w:r>
    </w:p>
    <w:p w14:paraId="0E026AB0">
      <w:pPr>
        <w:spacing w:line="300" w:lineRule="exact"/>
        <w:rPr>
          <w:rFonts w:cstheme="minorHAnsi"/>
          <w:lang w:val="en-US" w:eastAsia="zh-CN"/>
        </w:rPr>
      </w:pPr>
    </w:p>
    <w:p w14:paraId="0DC395DE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23591468">
      <w:pPr>
        <w:widowControl w:val="0"/>
        <w:numPr>
          <w:ilvl w:val="0"/>
          <w:numId w:val="2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What species are you working with?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eastAsia="宋体" w:cstheme="minorHAnsi"/>
          <w:lang w:eastAsia="zh-CN"/>
        </w:rPr>
        <w:t>请问</w:t>
      </w:r>
      <w:r>
        <w:rPr>
          <w:rFonts w:eastAsia="宋体" w:cstheme="minorHAnsi"/>
          <w:lang w:val="en-US" w:eastAsia="zh-CN"/>
        </w:rPr>
        <w:t>您做的是什么物种的实验？</w:t>
      </w:r>
    </w:p>
    <w:p w14:paraId="2B709A72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19E1D7E4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0823FC74">
      <w:pPr>
        <w:widowControl w:val="0"/>
        <w:numPr>
          <w:ilvl w:val="0"/>
          <w:numId w:val="3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How were the samples treated?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eastAsia="宋体" w:cstheme="minorHAnsi"/>
          <w:lang w:eastAsia="zh-CN"/>
        </w:rPr>
        <w:t>请问</w:t>
      </w:r>
      <w:r>
        <w:rPr>
          <w:rFonts w:eastAsia="宋体" w:cstheme="minorHAnsi"/>
          <w:lang w:val="en-US" w:eastAsia="zh-CN"/>
        </w:rPr>
        <w:t>您是怎么处理您的样本的？</w:t>
      </w:r>
    </w:p>
    <w:p w14:paraId="6798B193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67E14086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477532A4">
      <w:pPr>
        <w:widowControl w:val="0"/>
        <w:numPr>
          <w:ilvl w:val="0"/>
          <w:numId w:val="4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Which application are you using?</w:t>
      </w:r>
      <w:r>
        <w:rPr>
          <w:rFonts w:eastAsiaTheme="minorEastAsia" w:cstheme="minorHAnsi"/>
          <w:lang w:val="en-US" w:eastAsia="zh-CN"/>
        </w:rPr>
        <w:t xml:space="preserve"> </w:t>
      </w:r>
      <w:r>
        <w:rPr>
          <w:rFonts w:eastAsia="宋体" w:cstheme="minorHAnsi"/>
          <w:lang w:eastAsia="zh-CN"/>
        </w:rPr>
        <w:t>请问</w:t>
      </w:r>
      <w:r>
        <w:rPr>
          <w:rFonts w:eastAsia="宋体" w:cstheme="minorHAnsi"/>
          <w:lang w:val="en-US" w:eastAsia="zh-CN"/>
        </w:rPr>
        <w:t>您是用的什么检测方法？双抗体夹心，双抗原夹心，间接法，竞争阻断法？</w:t>
      </w:r>
    </w:p>
    <w:p w14:paraId="76248EDF">
      <w:pPr>
        <w:spacing w:line="300" w:lineRule="exact"/>
        <w:rPr>
          <w:rFonts w:cstheme="minorHAnsi"/>
          <w:lang w:val="en-US" w:eastAsia="zh-CN"/>
        </w:rPr>
      </w:pPr>
    </w:p>
    <w:p w14:paraId="738A0449">
      <w:pPr>
        <w:spacing w:line="300" w:lineRule="exact"/>
        <w:rPr>
          <w:rFonts w:cstheme="minorHAnsi"/>
          <w:lang w:val="en-US" w:eastAsia="zh-CN"/>
        </w:rPr>
      </w:pPr>
    </w:p>
    <w:p w14:paraId="10D3475A">
      <w:pPr>
        <w:widowControl w:val="0"/>
        <w:numPr>
          <w:ilvl w:val="0"/>
          <w:numId w:val="4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</w:rPr>
        <w:t>Repeat times</w:t>
      </w:r>
      <w:r>
        <w:rPr>
          <w:rFonts w:eastAsia="宋体" w:cstheme="minorHAnsi"/>
          <w:lang w:eastAsia="zh-CN"/>
        </w:rPr>
        <w:t>？请问</w:t>
      </w:r>
      <w:r>
        <w:rPr>
          <w:rFonts w:eastAsia="宋体" w:cstheme="minorHAnsi"/>
          <w:lang w:val="en-US" w:eastAsia="zh-CN"/>
        </w:rPr>
        <w:t>您总共用此支抗体重复了几次实验？</w:t>
      </w:r>
    </w:p>
    <w:p w14:paraId="146511A7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0462F1DD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62E5559E">
      <w:pPr>
        <w:widowControl w:val="0"/>
        <w:numPr>
          <w:ilvl w:val="0"/>
          <w:numId w:val="4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 xml:space="preserve">How did you do the coating step? </w:t>
      </w:r>
      <w:r>
        <w:rPr>
          <w:rFonts w:eastAsia="宋体" w:cstheme="minorHAnsi"/>
          <w:lang w:val="en-US" w:eastAsia="zh-CN"/>
        </w:rPr>
        <w:t>请问您是如何进行包被的？</w:t>
      </w:r>
    </w:p>
    <w:p w14:paraId="1312804B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47D07451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230B34AC">
      <w:pPr>
        <w:widowControl w:val="0"/>
        <w:numPr>
          <w:ilvl w:val="0"/>
          <w:numId w:val="4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 xml:space="preserve">How did you do the blocking step? </w:t>
      </w:r>
      <w:r>
        <w:rPr>
          <w:rFonts w:eastAsia="宋体" w:cstheme="minorHAnsi"/>
          <w:lang w:val="en-US" w:eastAsia="zh-CN"/>
        </w:rPr>
        <w:t>请问您是如何进行封闭的？</w:t>
      </w:r>
    </w:p>
    <w:p w14:paraId="7FF07DE0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481A00F2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28A32672">
      <w:pPr>
        <w:widowControl w:val="0"/>
        <w:numPr>
          <w:ilvl w:val="0"/>
          <w:numId w:val="4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 xml:space="preserve">What secondary antibody did you use and what concentraction? </w:t>
      </w:r>
      <w:r>
        <w:rPr>
          <w:rFonts w:eastAsia="宋体" w:cstheme="minorHAnsi"/>
          <w:lang w:val="en-US" w:eastAsia="zh-CN"/>
        </w:rPr>
        <w:t>请问使用的二抗是什么？使用浓度是多少？</w:t>
      </w:r>
    </w:p>
    <w:p w14:paraId="1606B7C9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1AC561BA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2142EFE5">
      <w:pPr>
        <w:widowControl w:val="0"/>
        <w:numPr>
          <w:ilvl w:val="0"/>
          <w:numId w:val="4"/>
        </w:numPr>
        <w:spacing w:after="0"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 xml:space="preserve">What TMB substrate did you use? </w:t>
      </w:r>
      <w:r>
        <w:rPr>
          <w:rFonts w:eastAsia="宋体" w:cstheme="minorHAnsi"/>
          <w:lang w:val="en-US" w:eastAsia="zh-CN"/>
        </w:rPr>
        <w:t>请问您使用哪个厂家的</w:t>
      </w:r>
      <w:r>
        <w:rPr>
          <w:rFonts w:cstheme="minorHAnsi"/>
          <w:lang w:val="en-US" w:eastAsia="zh-CN"/>
        </w:rPr>
        <w:t>TMB</w:t>
      </w:r>
      <w:r>
        <w:rPr>
          <w:rFonts w:eastAsia="宋体" w:cstheme="minorHAnsi"/>
          <w:lang w:val="en-US" w:eastAsia="zh-CN"/>
        </w:rPr>
        <w:t>显色液？如何进行显色？</w:t>
      </w:r>
    </w:p>
    <w:p w14:paraId="1FF9D712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4EBC8DD4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3299D203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521A8851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  <w:r>
        <w:rPr>
          <w:rFonts w:cstheme="minorHAnsi"/>
          <w:lang w:val="en-US" w:eastAsia="zh-CN"/>
        </w:rPr>
        <w:t>10. Please write down the details of the application you are using</w:t>
      </w:r>
      <w:r>
        <w:rPr>
          <w:rFonts w:eastAsia="宋体" w:cstheme="minorHAnsi"/>
          <w:lang w:val="en-US" w:eastAsia="zh-CN"/>
        </w:rPr>
        <w:t>请写下您的具体实验步骤：</w:t>
      </w:r>
    </w:p>
    <w:p w14:paraId="5EEC735A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30121B10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41A506B6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72FF3C0C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44AF8096">
      <w:pPr>
        <w:widowControl w:val="0"/>
        <w:spacing w:line="300" w:lineRule="exact"/>
        <w:jc w:val="both"/>
        <w:rPr>
          <w:rFonts w:cstheme="minorHAnsi"/>
          <w:lang w:val="en-US" w:eastAsia="zh-CN"/>
        </w:rPr>
      </w:pPr>
    </w:p>
    <w:p w14:paraId="6E50E662">
      <w:pPr>
        <w:widowControl w:val="0"/>
        <w:spacing w:line="300" w:lineRule="exact"/>
        <w:jc w:val="both"/>
        <w:rPr>
          <w:rFonts w:eastAsiaTheme="minorEastAsia" w:cstheme="minorHAnsi"/>
          <w:lang w:val="en-US" w:eastAsia="zh-CN"/>
        </w:rPr>
      </w:pPr>
    </w:p>
    <w:p w14:paraId="30A327A0">
      <w:pPr>
        <w:spacing w:line="300" w:lineRule="exact"/>
        <w:rPr>
          <w:rFonts w:cstheme="minorHAnsi"/>
          <w:color w:val="000000"/>
          <w:lang w:eastAsia="zh-CN"/>
        </w:rPr>
      </w:pPr>
      <w:r>
        <w:rPr>
          <w:rFonts w:cstheme="minorHAnsi"/>
          <w:color w:val="000000"/>
          <w:lang w:val="en-US" w:eastAsia="zh-CN"/>
        </w:rPr>
        <w:t>11.</w:t>
      </w:r>
      <w:r>
        <w:rPr>
          <w:rFonts w:cstheme="minorHAnsi"/>
          <w:color w:val="000000"/>
          <w:lang w:eastAsia="zh-CN"/>
        </w:rPr>
        <w:t xml:space="preserve">Result </w:t>
      </w:r>
      <w:r>
        <w:rPr>
          <w:rFonts w:eastAsia="宋体" w:cstheme="minorHAnsi"/>
          <w:color w:val="000000"/>
          <w:lang w:eastAsia="zh-CN"/>
        </w:rPr>
        <w:t>请附上</w:t>
      </w:r>
      <w:r>
        <w:rPr>
          <w:rFonts w:eastAsia="宋体" w:cstheme="minorHAnsi"/>
          <w:color w:val="000000"/>
          <w:lang w:val="en-US" w:eastAsia="zh-CN"/>
        </w:rPr>
        <w:t>您的</w:t>
      </w:r>
      <w:r>
        <w:rPr>
          <w:rFonts w:eastAsia="宋体" w:cstheme="minorHAnsi"/>
          <w:color w:val="000000"/>
          <w:lang w:eastAsia="zh-CN"/>
        </w:rPr>
        <w:t>实验结果图：</w:t>
      </w:r>
      <w:r>
        <w:rPr>
          <w:rFonts w:eastAsia="宋体" w:cstheme="minorHAnsi"/>
          <w:color w:val="FF0000"/>
          <w:lang w:eastAsia="zh-CN"/>
        </w:rPr>
        <w:t>（这个是投诉必须的，请您附上）</w:t>
      </w:r>
    </w:p>
    <w:p w14:paraId="7E33FFDC">
      <w:pPr>
        <w:spacing w:line="300" w:lineRule="exact"/>
        <w:rPr>
          <w:rFonts w:cstheme="minorHAnsi"/>
          <w:color w:val="000000"/>
          <w:lang w:eastAsia="zh-CN"/>
        </w:rPr>
      </w:pPr>
    </w:p>
    <w:p w14:paraId="7972141E">
      <w:pPr>
        <w:spacing w:line="300" w:lineRule="exact"/>
        <w:rPr>
          <w:rFonts w:cstheme="minorHAnsi"/>
          <w:color w:val="000000"/>
          <w:lang w:eastAsia="zh-CN"/>
        </w:rPr>
      </w:pPr>
    </w:p>
    <w:p w14:paraId="62DD6D70">
      <w:pPr>
        <w:spacing w:line="300" w:lineRule="exact"/>
        <w:rPr>
          <w:rFonts w:cstheme="minorHAnsi"/>
          <w:color w:val="000000"/>
          <w:lang w:eastAsia="zh-CN"/>
        </w:rPr>
      </w:pPr>
    </w:p>
    <w:p w14:paraId="63BC4F28">
      <w:pPr>
        <w:spacing w:line="300" w:lineRule="exact"/>
        <w:rPr>
          <w:rFonts w:cstheme="minorHAnsi"/>
          <w:color w:val="000000"/>
          <w:lang w:eastAsia="zh-CN"/>
        </w:rPr>
      </w:pPr>
    </w:p>
    <w:p w14:paraId="793C7BFA">
      <w:pPr>
        <w:spacing w:line="300" w:lineRule="exact"/>
        <w:rPr>
          <w:rFonts w:cstheme="minorHAnsi"/>
          <w:color w:val="000000"/>
          <w:lang w:eastAsia="zh-CN"/>
        </w:rPr>
      </w:pPr>
    </w:p>
    <w:p w14:paraId="206D2A5F">
      <w:pPr>
        <w:spacing w:line="300" w:lineRule="exact"/>
        <w:rPr>
          <w:rFonts w:cstheme="minorHAnsi"/>
          <w:color w:val="000000"/>
          <w:lang w:eastAsia="zh-CN"/>
        </w:rPr>
      </w:pPr>
    </w:p>
    <w:p w14:paraId="16FF3E6E">
      <w:pPr>
        <w:spacing w:line="300" w:lineRule="exact"/>
        <w:rPr>
          <w:rFonts w:cstheme="minorHAnsi"/>
          <w:color w:val="000000"/>
          <w:lang w:eastAsia="zh-CN"/>
        </w:rPr>
      </w:pPr>
    </w:p>
    <w:p w14:paraId="590AB31D">
      <w:pPr>
        <w:spacing w:line="300" w:lineRule="exact"/>
        <w:rPr>
          <w:rFonts w:cstheme="minorHAnsi"/>
          <w:color w:val="000000"/>
          <w:lang w:eastAsia="zh-CN"/>
        </w:rPr>
      </w:pPr>
    </w:p>
    <w:p w14:paraId="226DD398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</w:p>
    <w:p w14:paraId="6CA16A4D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</w:p>
    <w:p w14:paraId="50F0F8C2">
      <w:pPr>
        <w:spacing w:line="300" w:lineRule="exact"/>
        <w:rPr>
          <w:rFonts w:eastAsia="宋体" w:cstheme="minorHAnsi"/>
          <w:b/>
          <w:bCs/>
          <w:color w:val="FF0000"/>
          <w:sz w:val="21"/>
          <w:szCs w:val="21"/>
          <w:lang w:eastAsia="zh-CN"/>
        </w:rPr>
      </w:pPr>
      <w:r>
        <w:rPr>
          <w:rFonts w:eastAsia="宋体" w:cstheme="minorHAnsi"/>
          <w:b/>
          <w:bCs/>
          <w:color w:val="FF0000"/>
          <w:sz w:val="21"/>
          <w:szCs w:val="21"/>
          <w:lang w:eastAsia="zh-CN"/>
        </w:rPr>
        <w:t>注意事项：</w:t>
      </w:r>
    </w:p>
    <w:p w14:paraId="47840CC8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1.对于WB和SDS-PAGE结果图，请您在图片上注明：内参、Marker（分子量）、各泳道样本名称、目的条带信息；</w:t>
      </w:r>
    </w:p>
    <w:p w14:paraId="2FEB3A7C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2.如果您同时使用了阳性对照，请在图片中注明；</w:t>
      </w:r>
    </w:p>
    <w:p w14:paraId="6E2F7B1D">
      <w:pPr>
        <w:spacing w:line="300" w:lineRule="exact"/>
        <w:rPr>
          <w:rFonts w:eastAsia="宋体" w:cstheme="minorHAnsi"/>
          <w:color w:val="FF0000"/>
          <w:sz w:val="21"/>
          <w:szCs w:val="21"/>
          <w:lang w:eastAsia="zh-CN"/>
        </w:rPr>
      </w:pPr>
      <w:r>
        <w:rPr>
          <w:rFonts w:eastAsia="宋体" w:cstheme="minorHAnsi"/>
          <w:color w:val="FF0000"/>
          <w:sz w:val="21"/>
          <w:szCs w:val="21"/>
          <w:lang w:eastAsia="zh-CN"/>
        </w:rPr>
        <w:t>3.如果您同时使用了其他品牌的抗体获得了理想的结果，请一并提供该抗体的品牌、货号、实验条件、结果图。</w:t>
      </w:r>
    </w:p>
    <w:p w14:paraId="5BB58F45">
      <w:pPr>
        <w:spacing w:line="300" w:lineRule="exact"/>
        <w:rPr>
          <w:rFonts w:cstheme="minorHAnsi"/>
          <w:color w:val="FF0000"/>
          <w:sz w:val="21"/>
          <w:szCs w:val="21"/>
          <w:lang w:eastAsia="zh-CN"/>
        </w:rPr>
      </w:pPr>
    </w:p>
    <w:p w14:paraId="5BE4703A">
      <w:pPr>
        <w:rPr>
          <w:rFonts w:eastAsiaTheme="minorEastAsia" w:cstheme="minorHAnsi"/>
          <w:sz w:val="21"/>
          <w:szCs w:val="21"/>
          <w:lang w:eastAsia="zh-CN"/>
        </w:rPr>
      </w:pPr>
    </w:p>
    <w:p w14:paraId="3B1276BF">
      <w:pPr>
        <w:rPr>
          <w:rFonts w:eastAsiaTheme="minorEastAsia" w:cstheme="minorHAnsi"/>
          <w:sz w:val="21"/>
          <w:szCs w:val="21"/>
          <w:lang w:eastAsia="zh-CN"/>
        </w:rPr>
      </w:pPr>
    </w:p>
    <w:p w14:paraId="04426F06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※</w:t>
      </w:r>
      <w:r>
        <w:rPr>
          <w:rFonts w:eastAsia="宋体" w:cstheme="minorHAnsi"/>
          <w:b/>
          <w:bCs/>
          <w:sz w:val="21"/>
          <w:szCs w:val="21"/>
          <w:lang w:val="en-US" w:eastAsia="zh-CN"/>
        </w:rPr>
        <w:t>有任何问题请直接联系我们</w:t>
      </w:r>
      <w:r>
        <w:rPr>
          <w:rFonts w:eastAsia="宋体" w:cstheme="minorHAnsi"/>
          <w:sz w:val="21"/>
          <w:szCs w:val="21"/>
          <w:lang w:val="en-US" w:eastAsia="zh-CN"/>
        </w:rPr>
        <w:t>(周一至周五8:30-17:30)</w:t>
      </w:r>
      <w:r>
        <w:rPr>
          <w:rFonts w:eastAsia="宋体" w:cstheme="minorHAnsi"/>
          <w:b/>
          <w:bCs/>
          <w:sz w:val="21"/>
          <w:szCs w:val="21"/>
          <w:lang w:val="en-US" w:eastAsia="zh-CN"/>
        </w:rPr>
        <w:t>：</w:t>
      </w:r>
    </w:p>
    <w:p w14:paraId="3F52C112">
      <w:pPr>
        <w:spacing w:line="360" w:lineRule="auto"/>
        <w:rPr>
          <w:rFonts w:eastAsia="宋体" w:cstheme="minorHAnsi"/>
          <w:b/>
          <w:bCs/>
          <w:sz w:val="21"/>
          <w:szCs w:val="21"/>
          <w:lang w:val="en-US" w:eastAsia="zh-CN"/>
        </w:rPr>
      </w:pPr>
      <w:bookmarkStart w:id="17" w:name="_Hlk164871320"/>
      <w:r>
        <w:rPr>
          <w:rFonts w:eastAsia="宋体" w:cstheme="minorHAnsi"/>
          <w:b/>
          <w:bCs/>
          <w:sz w:val="21"/>
          <w:szCs w:val="21"/>
          <w:lang w:val="en-US" w:eastAsia="zh-CN"/>
        </w:rPr>
        <w:t>Biorbyt 中国总代理-武汉博欧特生物科技有限公司</w:t>
      </w:r>
    </w:p>
    <w:p w14:paraId="799C11CD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bookmarkStart w:id="18" w:name="_GoBack"/>
      <w:bookmarkEnd w:id="18"/>
      <w:r>
        <w:rPr>
          <w:rFonts w:eastAsia="宋体" w:cstheme="minorHAnsi"/>
          <w:b/>
          <w:bCs/>
          <w:sz w:val="21"/>
          <w:szCs w:val="21"/>
          <w:lang w:val="en-US" w:eastAsia="zh-CN"/>
        </w:rPr>
        <w:t>销售邮箱</w:t>
      </w:r>
      <w:r>
        <w:rPr>
          <w:rFonts w:eastAsia="宋体" w:cstheme="minorHAnsi"/>
          <w:sz w:val="21"/>
          <w:szCs w:val="21"/>
          <w:lang w:val="en-US" w:eastAsia="zh-CN"/>
        </w:rPr>
        <w:t>：info@</w:t>
      </w:r>
      <w:r>
        <w:rPr>
          <w:rFonts w:hint="eastAsia" w:eastAsia="宋体" w:cstheme="minorHAnsi"/>
          <w:sz w:val="21"/>
          <w:szCs w:val="21"/>
          <w:lang w:val="en-US" w:eastAsia="zh-CN"/>
        </w:rPr>
        <w:t>wuhanbio.com</w:t>
      </w:r>
    </w:p>
    <w:p w14:paraId="087CA084">
      <w:pPr>
        <w:spacing w:line="360" w:lineRule="auto"/>
        <w:rPr>
          <w:rFonts w:hint="eastAsia"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技术邮箱</w:t>
      </w:r>
      <w:r>
        <w:rPr>
          <w:rFonts w:eastAsia="宋体" w:cstheme="minorHAnsi"/>
          <w:sz w:val="21"/>
          <w:szCs w:val="21"/>
          <w:lang w:val="en-US" w:eastAsia="zh-CN"/>
        </w:rPr>
        <w:t>：</w:t>
      </w:r>
      <w:r>
        <w:rPr>
          <w:rFonts w:hint="eastAsia" w:eastAsia="宋体" w:cstheme="minorHAnsi"/>
          <w:sz w:val="21"/>
          <w:szCs w:val="21"/>
          <w:lang w:val="en-US" w:eastAsia="zh-CN"/>
        </w:rPr>
        <w:t>support@wuhanbio.com</w:t>
      </w:r>
    </w:p>
    <w:p w14:paraId="5755934A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电话1</w:t>
      </w:r>
      <w:r>
        <w:rPr>
          <w:rFonts w:eastAsia="宋体" w:cstheme="minorHAnsi"/>
          <w:sz w:val="21"/>
          <w:szCs w:val="21"/>
          <w:lang w:val="en-US" w:eastAsia="zh-CN"/>
        </w:rPr>
        <w:t xml:space="preserve">：400-966-3101 </w:t>
      </w:r>
    </w:p>
    <w:p w14:paraId="090050D5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电话2</w:t>
      </w:r>
      <w:r>
        <w:rPr>
          <w:rFonts w:eastAsia="宋体" w:cstheme="minorHAnsi"/>
          <w:sz w:val="21"/>
          <w:szCs w:val="21"/>
          <w:lang w:val="en-US" w:eastAsia="zh-CN"/>
        </w:rPr>
        <w:t>：027-87663101</w:t>
      </w:r>
    </w:p>
    <w:p w14:paraId="6C29B1C6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邮寄地址</w:t>
      </w:r>
      <w:r>
        <w:rPr>
          <w:rFonts w:eastAsia="宋体" w:cstheme="minorHAnsi"/>
          <w:sz w:val="21"/>
          <w:szCs w:val="21"/>
          <w:lang w:val="en-US" w:eastAsia="zh-CN"/>
        </w:rPr>
        <w:t>：湖北省武汉市洪山区高新大道666号光谷生物城C4栋3楼3101，430074</w:t>
      </w:r>
      <w:bookmarkEnd w:id="17"/>
    </w:p>
    <w:p w14:paraId="27E3ADB9">
      <w:pPr>
        <w:rPr>
          <w:rFonts w:eastAsiaTheme="minorEastAsia" w:cstheme="minorHAnsi"/>
          <w:sz w:val="21"/>
          <w:szCs w:val="21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440" w:bottom="1440" w:left="1440" w:header="0" w:footer="0" w:gutter="0"/>
      <w:cols w:space="708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roid Sans">
    <w:altName w:val="Segoe UI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2A4AE">
    <w:pPr>
      <w:pStyle w:val="2"/>
      <w:rPr>
        <w:lang w:eastAsia="zh-CN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-5080</wp:posOffset>
              </wp:positionH>
              <wp:positionV relativeFrom="paragraph">
                <wp:posOffset>-434340</wp:posOffset>
              </wp:positionV>
              <wp:extent cx="7553960" cy="829945"/>
              <wp:effectExtent l="0" t="0" r="27940" b="27940"/>
              <wp:wrapNone/>
              <wp:docPr id="326275904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960" cy="829831"/>
                      </a:xfrm>
                      <a:prstGeom prst="rect">
                        <a:avLst/>
                      </a:prstGeom>
                      <a:solidFill>
                        <a:srgbClr val="623C9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tbl>
                          <w:tblPr>
                            <w:tblStyle w:val="6"/>
                            <w:tblW w:w="0" w:type="auto"/>
                            <w:jc w:val="center"/>
                            <w:tblBorders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  <w:insideH w:val="none" w:color="auto" w:sz="0" w:space="0"/>
                              <w:insideV w:val="none" w:color="auto" w:sz="0" w:space="0"/>
                            </w:tblBorders>
                            <w:tblLayout w:type="autofit"/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>
                          <w:tblGrid>
                            <w:gridCol w:w="5638"/>
                            <w:gridCol w:w="5304"/>
                          </w:tblGrid>
                          <w:tr w14:paraId="5932892C">
                            <w:tblPrEx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Ex>
                            <w:trPr>
                              <w:trHeight w:val="878" w:hRule="atLeast"/>
                              <w:jc w:val="center"/>
                            </w:trPr>
                            <w:tc>
                              <w:tcPr>
                                <w:tcW w:w="5638" w:type="dxa"/>
                              </w:tcPr>
                              <w:p w14:paraId="5759EF8A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Biorbyt Ltd</w:t>
                                </w:r>
                              </w:p>
                              <w:p w14:paraId="304764DD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7 Signet Court, Swann Road, Cambridge, CB5 8LA. United Kingdom</w:t>
                                </w:r>
                              </w:p>
                              <w:p w14:paraId="3DF5430F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Email: info@biorbyt.com | Phone: +44 (0)1223 859-353 | Fax: +44 (0)1223 280-240</w:t>
                                </w:r>
                              </w:p>
                            </w:tc>
                            <w:tc>
                              <w:tcPr>
                                <w:tcW w:w="5304" w:type="dxa"/>
                              </w:tcPr>
                              <w:p w14:paraId="051A68F3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Biorbyt LLC</w:t>
                                </w:r>
                              </w:p>
                              <w:p w14:paraId="6138E53A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68 TW Alexander Drive, Durham, NC 27709. United States</w:t>
                                </w:r>
                              </w:p>
                              <w:p w14:paraId="5EBECFB0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Email: info@biorbyt.com | Phone: +1 (415) 906-5211 | Fax: +1 (415) 651-8558</w:t>
                                </w:r>
                              </w:p>
                            </w:tc>
                          </w:tr>
                        </w:tbl>
                        <w:p w14:paraId="02C54EF4">
                          <w:pPr>
                            <w:wordWrap w:val="0"/>
                            <w:ind w:right="660" w:rightChars="300"/>
                            <w:jc w:val="right"/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                                                                                                                            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PAGE  \* Arabic  \* MERGEFORMAT</w:instrTex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/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NUMPAGES  \* Arabic  \* MERGEFORMAT</w:instrTex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16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hint="eastAsia"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                                                                                                       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Biorbyt Customer Service</w:t>
                          </w:r>
                          <w:r>
                            <w:rPr>
                              <w:rFonts w:hint="eastAsia" w:ascii="Droid Sans" w:hAnsi="Droid Sans" w:cs="Droid Sans" w:eastAsiaTheme="minorEastAsia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3" o:spid="_x0000_s1026" o:spt="1" style="position:absolute;left:0pt;margin-left:-0.4pt;margin-top:-34.2pt;height:65.35pt;width:594.8pt;mso-position-horizontal-relative:page;z-index:251661312;v-text-anchor:middle;mso-width-relative:page;mso-height-relative:page;" fillcolor="#623C91" filled="t" stroked="t" coordsize="21600,21600" o:gfxdata="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DFHvxLZAAAACQEAAA8AAAAA&#10;AAAAAQAgAAAAIgAAAGRycy9kb3ducmV2LnhtbFBLAQIUABQAAAAIAIdO4kDucie3hQIAACsFAAAO&#10;AAAAAAAAAAEAIAAAACgBAABkcnMvZTJvRG9jLnhtbFBLBQYAAAAABgAGAFkBAAAfBgAAAAA=&#10;">
              <v:fill on="t" focussize="0,0"/>
              <v:stroke weight="1pt" color="#2F528F [3204]" miterlimit="8" joinstyle="miter"/>
              <v:imagedata o:title=""/>
              <o:lock v:ext="edit" aspectratio="f"/>
              <v:textbox>
                <w:txbxContent>
                  <w:tbl>
                    <w:tblPr>
                      <w:tblStyle w:val="6"/>
                      <w:tblW w:w="0" w:type="auto"/>
                      <w:jc w:val="center"/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autofit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>
                    <w:tblGrid>
                      <w:gridCol w:w="5638"/>
                      <w:gridCol w:w="5304"/>
                    </w:tblGrid>
                    <w:tr w14:paraId="5932892C">
                      <w:tblPrEx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Ex>
                      <w:trPr>
                        <w:trHeight w:val="878" w:hRule="atLeast"/>
                        <w:jc w:val="center"/>
                      </w:trPr>
                      <w:tc>
                        <w:tcPr>
                          <w:tcW w:w="5638" w:type="dxa"/>
                        </w:tcPr>
                        <w:p w14:paraId="5759EF8A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Biorbyt Ltd</w:t>
                          </w:r>
                        </w:p>
                        <w:p w14:paraId="304764DD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7 Signet Court, Swann Road, Cambridge, CB5 8LA. United Kingdom</w:t>
                          </w:r>
                        </w:p>
                        <w:p w14:paraId="3DF5430F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Email: info@biorbyt.com | Phone: +44 (0)1223 859-353 | Fax: +44 (0)1223 280-240</w:t>
                          </w:r>
                        </w:p>
                      </w:tc>
                      <w:tc>
                        <w:tcPr>
                          <w:tcW w:w="5304" w:type="dxa"/>
                        </w:tcPr>
                        <w:p w14:paraId="051A68F3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Biorbyt LLC</w:t>
                          </w:r>
                        </w:p>
                        <w:p w14:paraId="6138E53A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68 TW Alexander Drive, Durham, NC 27709. United States</w:t>
                          </w:r>
                        </w:p>
                        <w:p w14:paraId="5EBECFB0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Email: info@biorbyt.com | Phone: +1 (415) 906-5211 | Fax: +1 (415) 651-8558</w:t>
                          </w:r>
                        </w:p>
                      </w:tc>
                    </w:tr>
                  </w:tbl>
                  <w:p w14:paraId="02C54EF4">
                    <w:pPr>
                      <w:wordWrap w:val="0"/>
                      <w:ind w:right="660" w:rightChars="300"/>
                      <w:jc w:val="right"/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                                                                                                                            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PAGE  \* Arabic  \* MERGEFORMAT</w:instrTex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/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NUMPAGES  \* Arabic  \* MERGEFORMAT</w:instrTex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16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hint="eastAsia"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                                                                                                       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Biorbyt Customer Service</w:t>
                    </w:r>
                    <w:r>
                      <w:rPr>
                        <w:rFonts w:hint="eastAsia" w:ascii="Droid Sans" w:hAnsi="Droid Sans" w:cs="Droid Sans" w:eastAsiaTheme="minorEastAsia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62C58B2D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F9F1A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7620</wp:posOffset>
              </wp:positionV>
              <wp:extent cx="7576185" cy="344170"/>
              <wp:effectExtent l="0" t="0" r="24765" b="17780"/>
              <wp:wrapNone/>
              <wp:docPr id="377006586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185" cy="344170"/>
                      </a:xfrm>
                      <a:prstGeom prst="rect">
                        <a:avLst/>
                      </a:prstGeom>
                      <a:solidFill>
                        <a:srgbClr val="623C9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" o:spid="_x0000_s1026" o:spt="1" style="position:absolute;left:0pt;margin-top:0.6pt;height:27.1pt;width:596.55pt;mso-position-horizontal:center;mso-position-horizontal-relative:margin;z-index:251659264;v-text-anchor:middle;mso-width-relative:page;mso-height-relative:page;" fillcolor="#623C91" filled="t" stroked="t" coordsize="21600,21600" o:gfxdata="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7scYU1wAAAAYBAAAPAAAAAAAAAAEA&#10;IAAAACIAAABkcnMvZG93bnJldi54bWxQSwECFAAUAAAACACHTuJAY+hgNIICAAAgBQAADgAAAAAA&#10;AAABACAAAAAmAQAAZHJzL2Uyb0RvYy54bWxQSwUGAAAAAAYABgBZAQAAGgYAAAAA&#10;">
              <v:fill on="t" focussize="0,0"/>
              <v:stroke weight="1pt" color="#2F528F [3204]" miterlimit="8" joinstyle="miter"/>
              <v:imagedata o:title=""/>
              <o:lock v:ext="edit" aspectratio="f"/>
            </v:rect>
          </w:pict>
        </mc:Fallback>
      </mc:AlternateContent>
    </w:r>
  </w:p>
  <w:p w14:paraId="11D769F0">
    <w:pPr>
      <w:pStyle w:val="3"/>
    </w:pPr>
  </w:p>
  <w:p w14:paraId="1007C63A">
    <w:pPr>
      <w:pStyle w:val="3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-201930</wp:posOffset>
          </wp:positionH>
          <wp:positionV relativeFrom="paragraph">
            <wp:posOffset>127635</wp:posOffset>
          </wp:positionV>
          <wp:extent cx="1757045" cy="718820"/>
          <wp:effectExtent l="0" t="0" r="0" b="5080"/>
          <wp:wrapNone/>
          <wp:docPr id="1926422502" name="图片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422502" name="图片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7045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4C4EBA">
    <w:pPr>
      <w:pStyle w:val="4"/>
      <w:rPr>
        <w:color w:val="603B93"/>
        <w:spacing w:val="-2"/>
      </w:rPr>
    </w:pPr>
    <w:r>
      <w:rPr>
        <w:color w:val="603B93"/>
        <w:spacing w:val="-2"/>
      </w:rPr>
      <w:t>www.biorbyt.com</w:t>
    </w:r>
  </w:p>
  <w:p w14:paraId="2B74FD21">
    <w:pPr>
      <w:pStyle w:val="4"/>
    </w:pPr>
  </w:p>
  <w:p w14:paraId="26D479CA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7C43DE"/>
    <w:multiLevelType w:val="singleLevel"/>
    <w:tmpl w:val="537C43DE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537C4412"/>
    <w:multiLevelType w:val="singleLevel"/>
    <w:tmpl w:val="537C4412"/>
    <w:lvl w:ilvl="0" w:tentative="0">
      <w:start w:val="2"/>
      <w:numFmt w:val="decimal"/>
      <w:suff w:val="nothing"/>
      <w:lvlText w:val="%1."/>
      <w:lvlJc w:val="left"/>
    </w:lvl>
  </w:abstractNum>
  <w:abstractNum w:abstractNumId="2">
    <w:nsid w:val="537C443E"/>
    <w:multiLevelType w:val="singleLevel"/>
    <w:tmpl w:val="537C443E"/>
    <w:lvl w:ilvl="0" w:tentative="0">
      <w:start w:val="3"/>
      <w:numFmt w:val="decimal"/>
      <w:suff w:val="nothing"/>
      <w:lvlText w:val="%1."/>
      <w:lvlJc w:val="left"/>
    </w:lvl>
  </w:abstractNum>
  <w:abstractNum w:abstractNumId="3">
    <w:nsid w:val="537C4484"/>
    <w:multiLevelType w:val="singleLevel"/>
    <w:tmpl w:val="537C4484"/>
    <w:lvl w:ilvl="0" w:tentative="0">
      <w:start w:val="4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0"/>
  <w:bordersDoNotSurroundFooter w:val="0"/>
  <w:attachedTemplate r:id="rId1"/>
  <w:documentProtection w:enforcement="0"/>
  <w:defaultTabStop w:val="330"/>
  <w:drawingGridHorizontalSpacing w:val="100"/>
  <w:drawingGridVerticalSpacing w:val="13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6F"/>
    <w:rsid w:val="00003293"/>
    <w:rsid w:val="000231C5"/>
    <w:rsid w:val="00026088"/>
    <w:rsid w:val="00071626"/>
    <w:rsid w:val="000A7838"/>
    <w:rsid w:val="0012287C"/>
    <w:rsid w:val="001330C0"/>
    <w:rsid w:val="00136BFC"/>
    <w:rsid w:val="0016376F"/>
    <w:rsid w:val="001D2F22"/>
    <w:rsid w:val="0023255F"/>
    <w:rsid w:val="00240804"/>
    <w:rsid w:val="002A36FB"/>
    <w:rsid w:val="0034728A"/>
    <w:rsid w:val="0037716E"/>
    <w:rsid w:val="003A068F"/>
    <w:rsid w:val="003D693C"/>
    <w:rsid w:val="003F5773"/>
    <w:rsid w:val="0040650A"/>
    <w:rsid w:val="00431193"/>
    <w:rsid w:val="004439C9"/>
    <w:rsid w:val="00452BD8"/>
    <w:rsid w:val="004619DD"/>
    <w:rsid w:val="00463FC1"/>
    <w:rsid w:val="00465972"/>
    <w:rsid w:val="00465D7F"/>
    <w:rsid w:val="004B02CA"/>
    <w:rsid w:val="004C005A"/>
    <w:rsid w:val="004C2D49"/>
    <w:rsid w:val="004C2E1B"/>
    <w:rsid w:val="004C5B93"/>
    <w:rsid w:val="0054409C"/>
    <w:rsid w:val="005B1099"/>
    <w:rsid w:val="005D52FB"/>
    <w:rsid w:val="00666D55"/>
    <w:rsid w:val="006827C5"/>
    <w:rsid w:val="006A7253"/>
    <w:rsid w:val="006B73A4"/>
    <w:rsid w:val="006F03ED"/>
    <w:rsid w:val="006F2A4E"/>
    <w:rsid w:val="00727C4E"/>
    <w:rsid w:val="00734925"/>
    <w:rsid w:val="00741E43"/>
    <w:rsid w:val="00745F07"/>
    <w:rsid w:val="00784751"/>
    <w:rsid w:val="00793304"/>
    <w:rsid w:val="007A1029"/>
    <w:rsid w:val="007A33E0"/>
    <w:rsid w:val="007C609C"/>
    <w:rsid w:val="007E5176"/>
    <w:rsid w:val="007E51B3"/>
    <w:rsid w:val="007F1A3F"/>
    <w:rsid w:val="007F3183"/>
    <w:rsid w:val="00807947"/>
    <w:rsid w:val="008416E8"/>
    <w:rsid w:val="0089711C"/>
    <w:rsid w:val="008E440A"/>
    <w:rsid w:val="00907972"/>
    <w:rsid w:val="00937C0F"/>
    <w:rsid w:val="0096668F"/>
    <w:rsid w:val="009A0CA7"/>
    <w:rsid w:val="009B2AFC"/>
    <w:rsid w:val="009E058E"/>
    <w:rsid w:val="009E4881"/>
    <w:rsid w:val="00A1660B"/>
    <w:rsid w:val="00A52AAB"/>
    <w:rsid w:val="00AA546B"/>
    <w:rsid w:val="00AB2853"/>
    <w:rsid w:val="00AE31D0"/>
    <w:rsid w:val="00B45064"/>
    <w:rsid w:val="00BA1823"/>
    <w:rsid w:val="00BE302B"/>
    <w:rsid w:val="00BF06B1"/>
    <w:rsid w:val="00C310AD"/>
    <w:rsid w:val="00C77C32"/>
    <w:rsid w:val="00CA6A4D"/>
    <w:rsid w:val="00CA7E91"/>
    <w:rsid w:val="00CE5C41"/>
    <w:rsid w:val="00CE7E09"/>
    <w:rsid w:val="00D13BBA"/>
    <w:rsid w:val="00D8463F"/>
    <w:rsid w:val="00DC376F"/>
    <w:rsid w:val="00DC6964"/>
    <w:rsid w:val="00E50ADA"/>
    <w:rsid w:val="00ED7879"/>
    <w:rsid w:val="00EE7685"/>
    <w:rsid w:val="00F6781C"/>
    <w:rsid w:val="00F86A5B"/>
    <w:rsid w:val="00F87D03"/>
    <w:rsid w:val="00FB044F"/>
    <w:rsid w:val="0FE4732B"/>
    <w:rsid w:val="1C4103FC"/>
    <w:rsid w:val="2A0C48CB"/>
    <w:rsid w:val="2E693DCA"/>
    <w:rsid w:val="35456F7E"/>
    <w:rsid w:val="3B230C47"/>
    <w:rsid w:val="4C1B6A03"/>
    <w:rsid w:val="56092F93"/>
    <w:rsid w:val="5EFC580F"/>
    <w:rsid w:val="63E90645"/>
    <w:rsid w:val="675115F3"/>
    <w:rsid w:val="68446A19"/>
    <w:rsid w:val="71DC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Title"/>
    <w:basedOn w:val="1"/>
    <w:link w:val="11"/>
    <w:qFormat/>
    <w:uiPriority w:val="10"/>
    <w:pPr>
      <w:widowControl w:val="0"/>
      <w:autoSpaceDE w:val="0"/>
      <w:autoSpaceDN w:val="0"/>
      <w:spacing w:before="80" w:after="0" w:line="240" w:lineRule="auto"/>
      <w:ind w:right="116"/>
      <w:jc w:val="right"/>
    </w:pPr>
    <w:rPr>
      <w:rFonts w:ascii="Droid Sans" w:hAnsi="Droid Sans" w:eastAsia="Droid Sans" w:cs="Droid Sans"/>
      <w:b/>
      <w:bCs/>
      <w:sz w:val="34"/>
      <w:szCs w:val="34"/>
      <w:lang w:val="en-US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3"/>
    <w:qFormat/>
    <w:uiPriority w:val="99"/>
  </w:style>
  <w:style w:type="character" w:customStyle="1" w:styleId="10">
    <w:name w:val="页脚 字符"/>
    <w:basedOn w:val="7"/>
    <w:link w:val="2"/>
    <w:qFormat/>
    <w:uiPriority w:val="99"/>
  </w:style>
  <w:style w:type="character" w:customStyle="1" w:styleId="11">
    <w:name w:val="标题 字符"/>
    <w:basedOn w:val="7"/>
    <w:link w:val="4"/>
    <w:qFormat/>
    <w:uiPriority w:val="10"/>
    <w:rPr>
      <w:rFonts w:ascii="Droid Sans" w:hAnsi="Droid Sans" w:eastAsia="Droid Sans" w:cs="Droid Sans"/>
      <w:b/>
      <w:bCs/>
      <w:sz w:val="34"/>
      <w:szCs w:val="34"/>
      <w:lang w:val="en-US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Table Paragraph"/>
    <w:basedOn w:val="1"/>
    <w:qFormat/>
    <w:uiPriority w:val="1"/>
    <w:pPr>
      <w:spacing w:before="104"/>
      <w:jc w:val="center"/>
    </w:pPr>
    <w:rPr>
      <w:rFonts w:ascii="Calibri" w:hAnsi="Calibri" w:eastAsia="Calibri" w:cs="Calibri"/>
      <w:lang w:val="zh-CN" w:eastAsia="zh-CN" w:bidi="zh-CN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General%20Biorbyt\Biorbyt%20Ltd%20Stationery%20templates\Biorbyt%20Letterhead%20March%202023%20v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6CF440-DEF4-4229-9A1B-D6BFBEA48B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Biorbyt Letterhead March 2023 v4</Template>
  <Pages>3</Pages>
  <Words>380</Words>
  <Characters>827</Characters>
  <Lines>9</Lines>
  <Paragraphs>2</Paragraphs>
  <TotalTime>0</TotalTime>
  <ScaleCrop>false</ScaleCrop>
  <LinksUpToDate>false</LinksUpToDate>
  <CharactersWithSpaces>922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2024-04-25T06:27:00Z</dcterms:created>
  <dc:creator>Vaughan Hughes</dc:creator>
  <cp:lastModifiedBy>All in</cp:lastModifiedBy>
  <cp:lastPrinted>2023-03-02T11:29:00Z</cp:lastPrinted>
  <dcterms:modified xsi:type="dcterms:W3CDTF">2026-10-16T09:06:07Z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eyJoZGlkIjoiOTdmZmFiZWVmOTBjNmU1MGE4YjI3MDBkMTdjZGUwNzQiLCJ1c2VySWQiOiIzNDI1MDg1OTQifQ==</vt:lpwstr>
  </property>
  <property fmtid="{D5CDD505-2E9C-101B-9397-08002B2CF9AE}" pid="4" name="ICV">
    <vt:lpwstr>5D206653EDA54D5F9691EE86A0C2B730_12</vt:lpwstr>
  </property>
</Properties>
</file>